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Alulírott........................................................................................................................…………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lakhely...........................................................................................................................................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becs</w:t>
      </w:r>
      <w:r w:rsidR="00C27ABB">
        <w:rPr>
          <w:sz w:val="24"/>
          <w:szCs w:val="24"/>
          <w:lang w:val="hu-HU"/>
        </w:rPr>
        <w:t>ületemre kijelentem, hogy a 20</w:t>
      </w:r>
      <w:r w:rsidR="00EC0242">
        <w:rPr>
          <w:sz w:val="24"/>
          <w:szCs w:val="24"/>
          <w:lang w:val="hu-HU"/>
        </w:rPr>
        <w:t>2</w:t>
      </w:r>
      <w:r w:rsidR="00B704DD">
        <w:rPr>
          <w:sz w:val="24"/>
          <w:szCs w:val="24"/>
          <w:lang w:val="hu-HU"/>
        </w:rPr>
        <w:t>3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proofErr w:type="spellStart"/>
      <w:r w:rsidR="00B704DD">
        <w:rPr>
          <w:sz w:val="24"/>
          <w:szCs w:val="24"/>
          <w:lang w:val="hu-HU"/>
        </w:rPr>
        <w:t>a</w:t>
      </w:r>
      <w:r w:rsidR="00DA4DFE">
        <w:rPr>
          <w:sz w:val="24"/>
          <w:szCs w:val="24"/>
          <w:lang w:val="hu-HU"/>
        </w:rPr>
        <w:t>s</w:t>
      </w:r>
      <w:proofErr w:type="spellEnd"/>
      <w:r w:rsidR="00DA4DFE">
        <w:rPr>
          <w:sz w:val="24"/>
          <w:szCs w:val="24"/>
          <w:lang w:val="hu-HU"/>
        </w:rPr>
        <w:t xml:space="preserve">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086E83">
        <w:rPr>
          <w:sz w:val="24"/>
          <w:szCs w:val="24"/>
          <w:lang w:val="hu-HU"/>
        </w:rPr>
        <w:t xml:space="preserve"> 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r w:rsidR="008F6BCB">
        <w:rPr>
          <w:sz w:val="24"/>
          <w:szCs w:val="24"/>
          <w:lang w:val="hu-HU"/>
        </w:rPr>
        <w:t>-</w:t>
      </w:r>
      <w:proofErr w:type="spellStart"/>
      <w:r w:rsidR="008F6BCB">
        <w:rPr>
          <w:sz w:val="24"/>
          <w:szCs w:val="24"/>
          <w:lang w:val="hu-HU"/>
        </w:rPr>
        <w:t>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r w:rsidRPr="007C4267">
        <w:rPr>
          <w:sz w:val="24"/>
          <w:szCs w:val="24"/>
          <w:lang w:val="hu-HU"/>
        </w:rPr>
        <w:t>az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škola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nad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mellett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Az adóbevallás</w:t>
      </w:r>
      <w:r>
        <w:rPr>
          <w:sz w:val="24"/>
          <w:szCs w:val="24"/>
          <w:lang w:val="hu-HU"/>
        </w:rPr>
        <w:t>t</w:t>
      </w:r>
      <w:r w:rsidRPr="006A3FB4">
        <w:rPr>
          <w:sz w:val="24"/>
          <w:szCs w:val="24"/>
          <w:lang w:val="hu-HU"/>
        </w:rPr>
        <w:t xml:space="preserve">.....................................-án (-én)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............................................adóhivatalban.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  <w:bookmarkStart w:id="0" w:name="_GoBack"/>
      <w:bookmarkEnd w:id="0"/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(dátum)                                                     (a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C27ABB">
        <w:rPr>
          <w:sz w:val="24"/>
          <w:szCs w:val="24"/>
          <w:lang w:val="hu-HU"/>
        </w:rPr>
        <w:t>.........................., 202</w:t>
      </w:r>
      <w:r w:rsidR="00B704DD">
        <w:rPr>
          <w:sz w:val="24"/>
          <w:szCs w:val="24"/>
          <w:lang w:val="hu-HU"/>
        </w:rPr>
        <w:t>4</w:t>
      </w:r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r w:rsidRPr="006A3FB4">
        <w:rPr>
          <w:sz w:val="24"/>
          <w:szCs w:val="24"/>
          <w:lang w:val="hu-HU"/>
        </w:rPr>
        <w:t>(jogi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79"/>
    <w:rsid w:val="0003150D"/>
    <w:rsid w:val="00061E44"/>
    <w:rsid w:val="00086E83"/>
    <w:rsid w:val="001210B3"/>
    <w:rsid w:val="00175FB1"/>
    <w:rsid w:val="001F58BC"/>
    <w:rsid w:val="00247329"/>
    <w:rsid w:val="00291CAF"/>
    <w:rsid w:val="00310DF9"/>
    <w:rsid w:val="00397C66"/>
    <w:rsid w:val="003D2159"/>
    <w:rsid w:val="004406AC"/>
    <w:rsid w:val="004E189D"/>
    <w:rsid w:val="00586325"/>
    <w:rsid w:val="005C0CED"/>
    <w:rsid w:val="005F5EF2"/>
    <w:rsid w:val="00614948"/>
    <w:rsid w:val="00623D55"/>
    <w:rsid w:val="006A3FB4"/>
    <w:rsid w:val="00770804"/>
    <w:rsid w:val="00782F0F"/>
    <w:rsid w:val="007C4267"/>
    <w:rsid w:val="007F7D88"/>
    <w:rsid w:val="00803BC3"/>
    <w:rsid w:val="00820194"/>
    <w:rsid w:val="00825EB6"/>
    <w:rsid w:val="00891B7A"/>
    <w:rsid w:val="008D7CF7"/>
    <w:rsid w:val="008F6BCB"/>
    <w:rsid w:val="009D610D"/>
    <w:rsid w:val="00A071E2"/>
    <w:rsid w:val="00B338FC"/>
    <w:rsid w:val="00B704DD"/>
    <w:rsid w:val="00BD7EF2"/>
    <w:rsid w:val="00C27ABB"/>
    <w:rsid w:val="00D00879"/>
    <w:rsid w:val="00D65F59"/>
    <w:rsid w:val="00DA4DFE"/>
    <w:rsid w:val="00E53D59"/>
    <w:rsid w:val="00EB230C"/>
    <w:rsid w:val="00EB3EA5"/>
    <w:rsid w:val="00EC0242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494B2"/>
  <w15:docId w15:val="{70EB8445-8803-43C4-938E-DF3BAAB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B004-F43C-4DE9-839D-7322681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Molnár Barnabás</cp:lastModifiedBy>
  <cp:revision>3</cp:revision>
  <cp:lastPrinted>2010-01-21T14:51:00Z</cp:lastPrinted>
  <dcterms:created xsi:type="dcterms:W3CDTF">2024-02-14T07:07:00Z</dcterms:created>
  <dcterms:modified xsi:type="dcterms:W3CDTF">2024-02-14T07:07:00Z</dcterms:modified>
</cp:coreProperties>
</file>